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100"/>
      </w:tblGrid>
      <w:tr>
        <w:trPr>
          <w:cantSplit/>
        </w:trPr>
        <w:tc>
          <w:tcPr>
            <w:tcW w:type="dxa" w:w="1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62025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Grade 3 Math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Multiply &amp; Divide: 2, 5, 10 — ANSWER KEY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44444"/>
                <w:sz w:val="20"/>
                <w:szCs w:val="20"/>
              </w:rPr>
              <w:t xml:space="preserve">skip counting by 2, 5 and 10 · multiplication facts of 2 · multiplication facts of 5 · multiplication…</w:t>
            </w:r>
          </w:p>
        </w:tc>
      </w:tr>
    </w:tbl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Name: __________________     Date: ____________</w:t>
      </w:r>
    </w:p>
    <w:p>
      <w:pPr>
        <w:spacing w:after="0" w:before="60"/>
      </w:pPr>
      <w:r>
        <w:rPr>
          <w:rFonts w:ascii="Arial" w:cs="Arial" w:eastAsia="Arial" w:hAnsi="Arial"/>
          <w:i/>
          <w:iCs/>
          <w:color w:val="8B0000"/>
          <w:sz w:val="20"/>
          <w:szCs w:val="20"/>
        </w:rPr>
        <w:t xml:space="preserve">This answer key matches the class worksheet exactly.</w:t>
      </w:r>
    </w:p>
    <w:p>
      <w:pPr>
        <w:pBdr>
          <w:bottom w:val="single" w:color="CCCCCC" w:sz="6" w:space="1"/>
        </w:pBdr>
        <w:spacing w:after="120" w:before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🔢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Sense — Quick Recall: Skip Counting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Patterning &amp; Algebra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Fill in the missing numbers in each skip-counting pattern.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2, 4, 6,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8, 12</w:t>
            </w:r>
          </w:p>
        </w:tc>
        <w:tc>
          <w:tcPr>
            <w:tcW w:type="dxa" w:w="54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30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15, 25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10, 20, 30,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40, 50</w:t>
            </w:r>
          </w:p>
        </w:tc>
        <w:tc>
          <w:tcPr>
            <w:tcW w:type="dxa" w:w="54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50, 40, 30,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20, 10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F0F0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✖️ </w:t>
            </w:r>
            <w:r>
              <w:rPr>
                <w:rFonts w:ascii="Arial" w:cs="Arial" w:eastAsia="Arial" w:hAnsi="Arial"/>
                <w:b/>
                <w:bCs/>
                <w:color w:val="1F7A7A"/>
                <w:sz w:val="28"/>
                <w:szCs w:val="28"/>
              </w:rPr>
              <w:t xml:space="preserve">Number Sense — Multiplication Facts: 2, 5 and 10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multiplication fact.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3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6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× 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20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×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60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14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×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35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× 3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30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9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18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×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30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×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80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 5 = 45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9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16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8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 10 = 70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7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E2EFDA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➗ </w:t>
            </w:r>
            <w:r>
              <w:rPr>
                <w:rFonts w:ascii="Arial" w:cs="Arial" w:eastAsia="Arial" w:hAnsi="Arial"/>
                <w:b/>
                <w:bCs/>
                <w:color w:val="4E7A3C"/>
                <w:sz w:val="28"/>
                <w:szCs w:val="28"/>
              </w:rPr>
              <w:t xml:space="preserve">Number Sense — Related Division Facts: 2, 5 and 10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division fact. Think: what multiplication fact helps you?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÷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6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 ÷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4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 ÷ 10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6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 ÷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7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 ÷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7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 ÷ 10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8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÷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9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÷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6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 ÷ 10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7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 ÷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9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🍎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Sense — Equal-Groups Word Problems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Read each problem carefully. Write a number sentence and the answer with units.</w:t>
      </w:r>
    </w:p>
    <w:p>
      <w:pPr>
        <w:keepNext w:val="false"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There are 5 bags of oranges. Each bag has 10 oranges. How many oranges are there in all?</w:t>
      </w:r>
      <w:r>
        <w:rPr>
          <w:rFonts w:ascii="Arial" w:cs="Arial" w:eastAsia="Arial" w:hAnsi="Arial"/>
          <w:color w:val="888888"/>
          <w:sz w:val="24"/>
          <w:szCs w:val="24"/>
        </w:rPr>
        <w:t xml:space="preserve">  → </w:t>
      </w:r>
      <w:r>
        <w:rPr>
          <w:rFonts w:ascii="Arial" w:cs="Arial" w:eastAsia="Arial" w:hAnsi="Arial"/>
          <w:b/>
          <w:bCs/>
          <w:color w:val="8B0000"/>
          <w:sz w:val="24"/>
          <w:szCs w:val="24"/>
        </w:rPr>
        <w:t xml:space="preserve">5 × 10 = 50 oranges</w:t>
      </w:r>
    </w:p>
    <w:p>
      <w:pPr>
        <w:keepNext w:val="false"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A teacher has 16 markers to share equally between 2 tables. How many markers does each table get?  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color w:val="888888"/>
          <w:sz w:val="24"/>
          <w:szCs w:val="24"/>
        </w:rPr>
        <w:t xml:space="preserve">  → </w:t>
      </w:r>
      <w:r>
        <w:rPr>
          <w:rFonts w:ascii="Arial" w:cs="Arial" w:eastAsia="Arial" w:hAnsi="Arial"/>
          <w:b/>
          <w:bCs/>
          <w:color w:val="8B0000"/>
          <w:sz w:val="24"/>
          <w:szCs w:val="24"/>
        </w:rPr>
        <w:t xml:space="preserve">16 ÷ 2 = 8 markers</w:t>
      </w:r>
    </w:p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0F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97D"/>
                <w:sz w:val="24"/>
                <w:szCs w:val="24"/>
              </w:rPr>
              <w:t xml:space="preserve">This answer key matches the Grade 3 Math worksheet exactly.</w:t>
            </w:r>
          </w:p>
        </w:tc>
      </w:tr>
    </w:tbl>
    <w:p>
      <w:pPr>
        <w:spacing w:after="100" w:before="0"/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720" w:right="720" w:bottom="720" w:left="720" w:header="360" w:footer="3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3, B2.2; B2.7 (whole-number groups) · practicenest.ca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3, B2.2; B2.7 (whole-number groups) · practicenest.ca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Multiply &amp; Divide: 2, 5, 10 ·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· Mathematics · Grade 3 Ontario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45148903ae8231bbdae25937a0cbc0532869b1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2026-10-05T11:04:12.161Z</dcterms:created>
  <dcterms:modified xsi:type="dcterms:W3CDTF">2026-10-05T11:04:12.161Z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